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63C9" w14:textId="77777777" w:rsidR="00F218B8" w:rsidRPr="00F218B8" w:rsidRDefault="00F218B8" w:rsidP="00F2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Times New Roman"/>
          <w:b/>
          <w:bCs/>
          <w:color w:val="000080"/>
          <w:kern w:val="0"/>
          <w:sz w:val="36"/>
          <w:szCs w:val="24"/>
          <w:lang w:eastAsia="ru-RU"/>
          <w14:ligatures w14:val="none"/>
        </w:rPr>
        <w:t>АУДИТОРСКОЕ ЗАКЛЮЧЕНИЕ</w:t>
      </w:r>
    </w:p>
    <w:p w14:paraId="3DDEDD34" w14:textId="77777777" w:rsidR="00F218B8" w:rsidRPr="00F218B8" w:rsidRDefault="00F218B8" w:rsidP="00F2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Times New Roman"/>
          <w:color w:val="000080"/>
          <w:kern w:val="0"/>
          <w:sz w:val="36"/>
          <w:szCs w:val="24"/>
          <w:lang w:eastAsia="ru-RU"/>
          <w14:ligatures w14:val="none"/>
        </w:rPr>
        <w:t> </w:t>
      </w:r>
    </w:p>
    <w:p w14:paraId="29D8DCCC" w14:textId="77777777" w:rsidR="00F218B8" w:rsidRPr="00F218B8" w:rsidRDefault="00F218B8" w:rsidP="00F218B8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Times New Roman"/>
          <w:color w:val="000080"/>
          <w:kern w:val="0"/>
          <w:sz w:val="36"/>
          <w:szCs w:val="24"/>
          <w:lang w:eastAsia="ru-RU"/>
          <w14:ligatures w14:val="none"/>
        </w:rPr>
        <w:t>ООО «Агентство Консалтинга и Аудита»</w:t>
      </w:r>
    </w:p>
    <w:p w14:paraId="7F9B4DD4" w14:textId="77777777" w:rsidR="00F218B8" w:rsidRPr="00F218B8" w:rsidRDefault="00F218B8" w:rsidP="00F218B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Times New Roman"/>
          <w:color w:val="000080"/>
          <w:kern w:val="0"/>
          <w:sz w:val="36"/>
          <w:szCs w:val="24"/>
          <w:lang w:eastAsia="ru-RU"/>
          <w14:ligatures w14:val="none"/>
        </w:rPr>
        <w:t>по бухгалтерской (финансовой) отчетности</w:t>
      </w:r>
    </w:p>
    <w:p w14:paraId="0405C86A" w14:textId="77777777" w:rsidR="00F218B8" w:rsidRPr="00F218B8" w:rsidRDefault="00F218B8" w:rsidP="00F218B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Times New Roman"/>
          <w:color w:val="000080"/>
          <w:kern w:val="0"/>
          <w:sz w:val="36"/>
          <w:szCs w:val="24"/>
          <w:lang w:eastAsia="ru-RU"/>
          <w14:ligatures w14:val="none"/>
        </w:rPr>
        <w:t>СОЮЗ СРО «СЕМТЭК»</w:t>
      </w:r>
    </w:p>
    <w:p w14:paraId="6CE62A80" w14:textId="77777777" w:rsidR="00F218B8" w:rsidRPr="00F218B8" w:rsidRDefault="00F218B8" w:rsidP="00F218B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Times New Roman"/>
          <w:color w:val="000080"/>
          <w:kern w:val="0"/>
          <w:sz w:val="36"/>
          <w:szCs w:val="24"/>
          <w:lang w:eastAsia="ru-RU"/>
          <w14:ligatures w14:val="none"/>
        </w:rPr>
        <w:t>за период с 01 января 2015 года по 31 декабря 2015 года</w:t>
      </w:r>
    </w:p>
    <w:p w14:paraId="54F95FD8" w14:textId="77777777" w:rsidR="00F218B8" w:rsidRPr="00F218B8" w:rsidRDefault="00F218B8" w:rsidP="00F2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Times New Roman" w:eastAsia="Times New Roman" w:hAnsi="Times New Roman" w:cs="Times New Roman"/>
          <w:color w:val="000080"/>
          <w:kern w:val="0"/>
          <w:sz w:val="24"/>
          <w:szCs w:val="24"/>
          <w:lang w:eastAsia="ru-RU"/>
          <w14:ligatures w14:val="none"/>
        </w:rPr>
        <w:t> </w:t>
      </w:r>
    </w:p>
    <w:p w14:paraId="7DDEB84F" w14:textId="77777777" w:rsidR="00F218B8" w:rsidRPr="00F218B8" w:rsidRDefault="00F218B8" w:rsidP="00F2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4519C8B" w14:textId="77777777" w:rsidR="00F218B8" w:rsidRPr="00F218B8" w:rsidRDefault="00F218B8" w:rsidP="00F2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9EF656D" w14:textId="77777777" w:rsidR="00F218B8" w:rsidRPr="00F218B8" w:rsidRDefault="00F218B8" w:rsidP="00F2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012D3C6" w14:textId="77777777" w:rsidR="00F218B8" w:rsidRPr="00F218B8" w:rsidRDefault="00F218B8" w:rsidP="00F2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D533037" w14:textId="77777777" w:rsidR="00F218B8" w:rsidRPr="00F218B8" w:rsidRDefault="00F218B8" w:rsidP="00F2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B6D8D4B" w14:textId="77777777" w:rsidR="00F218B8" w:rsidRPr="00F218B8" w:rsidRDefault="00F218B8" w:rsidP="00F2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4D22B86" w14:textId="77777777" w:rsidR="00F218B8" w:rsidRPr="00F218B8" w:rsidRDefault="00F218B8" w:rsidP="00F2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DDC6CC7" w14:textId="77777777" w:rsidR="00F218B8" w:rsidRPr="00F218B8" w:rsidRDefault="00F218B8" w:rsidP="00F2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color w:val="000080"/>
          <w:kern w:val="0"/>
          <w:sz w:val="24"/>
          <w:szCs w:val="20"/>
          <w:lang w:eastAsia="ru-RU"/>
          <w14:ligatures w14:val="none"/>
        </w:rPr>
        <w:t>МОСКВА</w:t>
      </w:r>
    </w:p>
    <w:p w14:paraId="5C45D181" w14:textId="77777777" w:rsidR="00F218B8" w:rsidRPr="00F218B8" w:rsidRDefault="00F218B8" w:rsidP="00F2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color w:val="000080"/>
          <w:kern w:val="0"/>
          <w:sz w:val="24"/>
          <w:szCs w:val="20"/>
          <w:lang w:eastAsia="ru-RU"/>
          <w14:ligatures w14:val="none"/>
        </w:rPr>
        <w:t>2016</w:t>
      </w:r>
    </w:p>
    <w:p w14:paraId="7D831914" w14:textId="77777777" w:rsidR="00F218B8" w:rsidRPr="00F218B8" w:rsidRDefault="00F218B8" w:rsidP="00F218B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000080"/>
          <w:kern w:val="0"/>
          <w:sz w:val="24"/>
          <w:szCs w:val="24"/>
          <w:lang w:eastAsia="ru-RU"/>
          <w14:ligatures w14:val="none"/>
        </w:rPr>
        <w:sectPr w:rsidR="00F218B8" w:rsidRPr="00F218B8">
          <w:pgSz w:w="12240" w:h="15840"/>
          <w:pgMar w:top="1134" w:right="850" w:bottom="1134" w:left="1701" w:header="720" w:footer="720" w:gutter="0"/>
          <w:cols w:space="720"/>
        </w:sectPr>
      </w:pPr>
    </w:p>
    <w:p w14:paraId="2965FE97" w14:textId="77777777" w:rsidR="00F218B8" w:rsidRPr="00F218B8" w:rsidRDefault="00F218B8" w:rsidP="00F218B8">
      <w:pPr>
        <w:spacing w:before="120" w:after="0" w:line="360" w:lineRule="auto"/>
        <w:ind w:right="-51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i/>
          <w:iCs/>
          <w:kern w:val="0"/>
          <w:lang w:eastAsia="ru-RU"/>
          <w14:ligatures w14:val="none"/>
        </w:rPr>
        <w:lastRenderedPageBreak/>
        <w:t>УЧАСТНИКАМ</w:t>
      </w:r>
    </w:p>
    <w:p w14:paraId="48E4B71A" w14:textId="77777777" w:rsidR="00F218B8" w:rsidRPr="00F218B8" w:rsidRDefault="00F218B8" w:rsidP="00F218B8">
      <w:pPr>
        <w:spacing w:after="0" w:line="360" w:lineRule="auto"/>
        <w:ind w:right="-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i/>
          <w:iCs/>
          <w:kern w:val="0"/>
          <w:lang w:eastAsia="ru-RU"/>
          <w14:ligatures w14:val="none"/>
        </w:rPr>
        <w:t>Союз  СРО «СЕМТЭК»</w:t>
      </w:r>
    </w:p>
    <w:p w14:paraId="09514EE5" w14:textId="77777777" w:rsidR="00F218B8" w:rsidRPr="00F218B8" w:rsidRDefault="00F218B8" w:rsidP="00F218B8">
      <w:pPr>
        <w:spacing w:before="36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>Сведения об аудируемом лице</w:t>
      </w:r>
    </w:p>
    <w:p w14:paraId="0F4C50A1" w14:textId="77777777" w:rsidR="00F218B8" w:rsidRPr="00F218B8" w:rsidRDefault="00F218B8" w:rsidP="00F218B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Toc6827984"/>
      <w:bookmarkEnd w:id="0"/>
      <w:r w:rsidRPr="00F218B8">
        <w:rPr>
          <w:rFonts w:ascii="Arial" w:eastAsia="Times New Roman" w:hAnsi="Arial" w:cs="Arial"/>
          <w:b/>
          <w:bCs/>
          <w:i/>
          <w:iCs/>
          <w:kern w:val="0"/>
          <w:lang w:eastAsia="ru-RU"/>
          <w14:ligatures w14:val="none"/>
        </w:rPr>
        <w:t>Полное наименование:  </w:t>
      </w: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>СОЮЗ «Саморегулируемая организация арбитражных управляющих субъектов естественных монополий топливно-энергетического комплекса»</w:t>
      </w:r>
    </w:p>
    <w:p w14:paraId="7DBDF51F" w14:textId="77777777" w:rsidR="00F218B8" w:rsidRPr="00F218B8" w:rsidRDefault="00F218B8" w:rsidP="00F218B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i/>
          <w:iCs/>
          <w:kern w:val="0"/>
          <w:lang w:eastAsia="ru-RU"/>
          <w14:ligatures w14:val="none"/>
        </w:rPr>
        <w:t xml:space="preserve">Сокращенное наименование:  </w:t>
      </w: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>CОЮЗ СРО «СЕМТЭК»</w:t>
      </w:r>
    </w:p>
    <w:p w14:paraId="7B718EC9" w14:textId="77777777" w:rsidR="00F218B8" w:rsidRPr="00F218B8" w:rsidRDefault="00F218B8" w:rsidP="00F218B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i/>
          <w:iCs/>
          <w:kern w:val="0"/>
          <w:lang w:eastAsia="ru-RU"/>
          <w14:ligatures w14:val="none"/>
        </w:rPr>
        <w:t>Государственный регистрационный номер:</w:t>
      </w:r>
      <w:r w:rsidRPr="00F218B8">
        <w:rPr>
          <w:rFonts w:ascii="Arial" w:eastAsia="Times New Roman" w:hAnsi="Arial" w:cs="Arial"/>
          <w:bCs/>
          <w:iCs/>
          <w:kern w:val="0"/>
          <w:lang w:eastAsia="ru-RU"/>
          <w14:ligatures w14:val="none"/>
        </w:rPr>
        <w:t xml:space="preserve">  </w:t>
      </w: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>1027703026130</w:t>
      </w:r>
    </w:p>
    <w:p w14:paraId="4E7F9DD8" w14:textId="77777777" w:rsidR="00F218B8" w:rsidRPr="00F218B8" w:rsidRDefault="00F218B8" w:rsidP="00F218B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i/>
          <w:iCs/>
          <w:kern w:val="0"/>
          <w:lang w:eastAsia="ru-RU"/>
          <w14:ligatures w14:val="none"/>
        </w:rPr>
        <w:t>Место нахождения:</w:t>
      </w: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 xml:space="preserve"> 129626, Москва г, Проспект Мира, дом № 102, строение 34, оф.307</w:t>
      </w:r>
    </w:p>
    <w:p w14:paraId="10D745CF" w14:textId="77777777" w:rsidR="00F218B8" w:rsidRPr="00F218B8" w:rsidRDefault="00F218B8" w:rsidP="00F218B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> </w:t>
      </w:r>
    </w:p>
    <w:p w14:paraId="2D9DBD9D" w14:textId="77777777" w:rsidR="00F218B8" w:rsidRPr="00F218B8" w:rsidRDefault="00F218B8" w:rsidP="00F218B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> </w:t>
      </w:r>
    </w:p>
    <w:p w14:paraId="177FF858" w14:textId="77777777" w:rsidR="00F218B8" w:rsidRPr="00F218B8" w:rsidRDefault="00F218B8" w:rsidP="00F218B8">
      <w:pPr>
        <w:spacing w:before="36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>Сведения об аудиторе</w:t>
      </w:r>
    </w:p>
    <w:p w14:paraId="23670650" w14:textId="77777777" w:rsidR="00F218B8" w:rsidRPr="00F218B8" w:rsidRDefault="00F218B8" w:rsidP="00F218B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i/>
          <w:iCs/>
          <w:kern w:val="0"/>
          <w:lang w:eastAsia="ru-RU"/>
          <w14:ligatures w14:val="none"/>
        </w:rPr>
        <w:t>Полное наименование:</w:t>
      </w:r>
      <w:r w:rsidRPr="00F218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>Общество с ограниченной ответственностью «Агентство Консалтинга и Аудита»</w:t>
      </w:r>
    </w:p>
    <w:p w14:paraId="4269E355" w14:textId="77777777" w:rsidR="00F218B8" w:rsidRPr="00F218B8" w:rsidRDefault="00F218B8" w:rsidP="00F218B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i/>
          <w:iCs/>
          <w:kern w:val="0"/>
          <w:lang w:eastAsia="ru-RU"/>
          <w14:ligatures w14:val="none"/>
        </w:rPr>
        <w:t>Сокращенное наименование:</w:t>
      </w: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 xml:space="preserve"> ООО «Агентство Консалтинга и Аудита»</w:t>
      </w:r>
    </w:p>
    <w:p w14:paraId="73431D86" w14:textId="77777777" w:rsidR="00F218B8" w:rsidRPr="00F218B8" w:rsidRDefault="00F218B8" w:rsidP="00F218B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i/>
          <w:iCs/>
          <w:kern w:val="0"/>
          <w:lang w:eastAsia="ru-RU"/>
          <w14:ligatures w14:val="none"/>
        </w:rPr>
        <w:t xml:space="preserve">Государственный регистрационный номер: </w:t>
      </w: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 xml:space="preserve">1087746860948   </w:t>
      </w:r>
      <w:r w:rsidRPr="00F218B8">
        <w:rPr>
          <w:rFonts w:ascii="Arial" w:eastAsia="Times New Roman" w:hAnsi="Arial" w:cs="Arial"/>
          <w:b/>
          <w:bCs/>
          <w:i/>
          <w:iCs/>
          <w:kern w:val="0"/>
          <w:lang w:eastAsia="ru-RU"/>
          <w14:ligatures w14:val="none"/>
        </w:rPr>
        <w:t>   </w:t>
      </w:r>
    </w:p>
    <w:p w14:paraId="70D0A23A" w14:textId="77777777" w:rsidR="00F218B8" w:rsidRPr="00F218B8" w:rsidRDefault="00F218B8" w:rsidP="00F218B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i/>
          <w:iCs/>
          <w:kern w:val="0"/>
          <w:lang w:eastAsia="ru-RU"/>
          <w14:ligatures w14:val="none"/>
        </w:rPr>
        <w:t>Место нахождения:</w:t>
      </w:r>
      <w:r w:rsidRPr="00F218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>127051, г. Москва, М. Сухаревская пл., д. 6, стр. 1</w:t>
      </w:r>
    </w:p>
    <w:p w14:paraId="0EEC715A" w14:textId="77777777" w:rsidR="00F218B8" w:rsidRPr="00F218B8" w:rsidRDefault="00F218B8" w:rsidP="00F218B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i/>
          <w:iCs/>
          <w:kern w:val="0"/>
          <w:lang w:eastAsia="ru-RU"/>
          <w14:ligatures w14:val="none"/>
        </w:rPr>
        <w:t xml:space="preserve">Членство в саморегулируемой организации аудиторов: </w:t>
      </w:r>
    </w:p>
    <w:p w14:paraId="1FC53AED" w14:textId="77777777" w:rsidR="00F218B8" w:rsidRPr="00F218B8" w:rsidRDefault="00F218B8" w:rsidP="00F218B8">
      <w:pPr>
        <w:tabs>
          <w:tab w:val="num" w:pos="540"/>
        </w:tabs>
        <w:spacing w:before="120" w:after="120" w:line="360" w:lineRule="auto"/>
        <w:ind w:left="540" w:hanging="5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Wingdings" w:eastAsia="Wingdings" w:hAnsi="Wingdings" w:cs="Wingdings"/>
          <w:color w:val="000080"/>
          <w:kern w:val="0"/>
          <w:lang w:eastAsia="ru-RU"/>
          <w14:ligatures w14:val="none"/>
        </w:rPr>
        <w:t>ü</w:t>
      </w:r>
      <w:r w:rsidRPr="00F218B8">
        <w:rPr>
          <w:rFonts w:ascii="Times New Roman" w:eastAsia="Wingdings" w:hAnsi="Times New Roman" w:cs="Times New Roman"/>
          <w:color w:val="000080"/>
          <w:kern w:val="0"/>
          <w:sz w:val="14"/>
          <w:szCs w:val="14"/>
          <w:lang w:eastAsia="ru-RU"/>
          <w14:ligatures w14:val="none"/>
        </w:rPr>
        <w:t xml:space="preserve">   </w:t>
      </w: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>СРО РСА (ОРНЗ 10803047253)</w:t>
      </w:r>
    </w:p>
    <w:p w14:paraId="6C725689" w14:textId="77777777" w:rsidR="00F218B8" w:rsidRPr="00F218B8" w:rsidRDefault="00F218B8" w:rsidP="00F2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i/>
          <w:iCs/>
          <w:kern w:val="0"/>
          <w:lang w:eastAsia="ru-RU"/>
          <w14:ligatures w14:val="none"/>
        </w:rPr>
        <w:br w:type="page"/>
      </w:r>
    </w:p>
    <w:p w14:paraId="796EA7B3" w14:textId="77777777" w:rsidR="00F218B8" w:rsidRPr="00F218B8" w:rsidRDefault="00F218B8" w:rsidP="00F218B8">
      <w:pPr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lastRenderedPageBreak/>
        <w:t>Мы провели аудит прилагаемой бухгалтерской отчетности CОЮЗ СРО «СЕМТЭК», состоящей из бухгалтерского баланса по состоянию на 31 декабря 2015 года, отчета о финансовых результатах, отчета о целевом использовании средств и пояснений к отчетности за 2015 год.</w:t>
      </w:r>
    </w:p>
    <w:p w14:paraId="25246774" w14:textId="77777777" w:rsidR="00F218B8" w:rsidRPr="00F218B8" w:rsidRDefault="00F218B8" w:rsidP="00F218B8">
      <w:pPr>
        <w:spacing w:before="360" w:after="4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 xml:space="preserve">Ответственность аудируемого лица за бухгалтерскую отчетность </w:t>
      </w:r>
    </w:p>
    <w:p w14:paraId="00A19680" w14:textId="77777777" w:rsidR="00F218B8" w:rsidRPr="00F218B8" w:rsidRDefault="00F218B8" w:rsidP="00F218B8">
      <w:pPr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Руководство CОЮЗ СРО «СЕМТЭК» несет ответственность за составление и достоверность данной бухгалтерской отчетности в соответствии с установленными правилами составления бухгалтерской отчетности и за систему внутреннего контроля, необходимую для составления бухгалтерской отчетности, не содержащей существенных искажений вследствие недобросовестных действий или ошибок. </w:t>
      </w:r>
    </w:p>
    <w:p w14:paraId="5217594E" w14:textId="77777777" w:rsidR="00F218B8" w:rsidRPr="00F218B8" w:rsidRDefault="00F218B8" w:rsidP="00F218B8">
      <w:pPr>
        <w:spacing w:before="360" w:after="4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>Ответственность аудитора</w:t>
      </w:r>
    </w:p>
    <w:p w14:paraId="64C9F700" w14:textId="77777777" w:rsidR="00F218B8" w:rsidRPr="00F218B8" w:rsidRDefault="00F218B8" w:rsidP="00F218B8">
      <w:pPr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>Наша ответственность заключается в выражении мнения о достоверности бухгалтерской отчетности на основе проведенного нами аудита. Мы проводили аудит в соответствии с федеральными стандартами аудиторской деятельности. 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бухгалтерская отчетность не содержит существенных искажений.</w:t>
      </w:r>
    </w:p>
    <w:p w14:paraId="3315B55C" w14:textId="77777777" w:rsidR="00F218B8" w:rsidRPr="00F218B8" w:rsidRDefault="00F218B8" w:rsidP="00F218B8">
      <w:pPr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 xml:space="preserve">Аудит включал проведение аудиторских процедур, направленных на получение аудиторских доказательств, подтверждающих числовые показатели в бухгалтерской отчетности и раскрытие в ней информации.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внутреннего контроля, обеспечивающая составление и достоверность бухгалтерской отчетности, с целью выбора соответствующих аудиторских процедур, но не с целью выражения мнения об эффективности системы внутреннего контроля. </w:t>
      </w:r>
    </w:p>
    <w:p w14:paraId="62DB55A6" w14:textId="77777777" w:rsidR="00F218B8" w:rsidRPr="00F218B8" w:rsidRDefault="00F218B8" w:rsidP="00F218B8">
      <w:pPr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>Аудит также включал оценку надлежащего характера применяемой учетной политики и обоснованности оценочных показателей, полученных руководством аудируемого лица, а также оценку представления бухгалтерской отчетности в целом.</w:t>
      </w:r>
    </w:p>
    <w:p w14:paraId="1371A93C" w14:textId="77777777" w:rsidR="00F218B8" w:rsidRPr="00F218B8" w:rsidRDefault="00F218B8" w:rsidP="00F218B8">
      <w:pPr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 xml:space="preserve">Мы полагаем, что полученные в ходе аудита аудиторские доказательства дают достаточные основания для выражения мнения о достоверности бухгалтерской отчетности. </w:t>
      </w:r>
    </w:p>
    <w:p w14:paraId="0A7613CE" w14:textId="77777777" w:rsidR="00F218B8" w:rsidRPr="00F218B8" w:rsidRDefault="00F218B8" w:rsidP="00F218B8">
      <w:pPr>
        <w:spacing w:before="360" w:after="4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 xml:space="preserve">Мнение </w:t>
      </w:r>
    </w:p>
    <w:p w14:paraId="6EE2715E" w14:textId="77777777" w:rsidR="00F218B8" w:rsidRPr="00F218B8" w:rsidRDefault="00F218B8" w:rsidP="00F218B8">
      <w:pPr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t>По нашему мнению, бухгалтерская отчетность отражает достоверно во всех существенных отношениях финансовое положение CОЮЗ СРО «СЕМТЭК» по состоянию на 31 декабря 2015 года, результаты финансово-хозяйственной деятельности и движение денежных средств за 2015 год в соответствии с установленными правилами составления бухгалтерской отчетности.</w:t>
      </w:r>
    </w:p>
    <w:p w14:paraId="00241172" w14:textId="77777777" w:rsidR="00F218B8" w:rsidRPr="00F218B8" w:rsidRDefault="00F218B8" w:rsidP="00F218B8">
      <w:pPr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kern w:val="0"/>
          <w:lang w:eastAsia="ru-RU"/>
          <w14:ligatures w14:val="none"/>
        </w:rPr>
        <w:lastRenderedPageBreak/>
        <w:t> </w:t>
      </w:r>
    </w:p>
    <w:p w14:paraId="02BE0448" w14:textId="77777777" w:rsidR="00F218B8" w:rsidRPr="00F218B8" w:rsidRDefault="00F218B8" w:rsidP="00F218B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kern w:val="0"/>
          <w:lang w:eastAsia="ru-RU"/>
          <w14:ligatures w14:val="none"/>
        </w:rPr>
        <w:t>Приложение:</w:t>
      </w:r>
      <w:r w:rsidRPr="00F218B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Бухгалтерская (финансовая) отчетность CОЮЗ СРО «СЕМТЭК» за период с 01 января 2015 года по 31 декабря 2015 года на  __  листах:</w:t>
      </w:r>
    </w:p>
    <w:p w14:paraId="4EB6E4AC" w14:textId="77777777" w:rsidR="00F218B8" w:rsidRPr="00F218B8" w:rsidRDefault="00F218B8" w:rsidP="00F218B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kern w:val="0"/>
          <w:lang w:eastAsia="ru-RU"/>
          <w14:ligatures w14:val="none"/>
        </w:rPr>
        <w:t> </w:t>
      </w:r>
    </w:p>
    <w:p w14:paraId="596F6A45" w14:textId="77777777" w:rsidR="00F218B8" w:rsidRPr="00F218B8" w:rsidRDefault="00F218B8" w:rsidP="00F218B8">
      <w:pPr>
        <w:tabs>
          <w:tab w:val="right" w:pos="900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 </w:t>
      </w:r>
    </w:p>
    <w:p w14:paraId="224CC424" w14:textId="77777777" w:rsidR="00F218B8" w:rsidRPr="00F218B8" w:rsidRDefault="00F218B8" w:rsidP="00F218B8">
      <w:pPr>
        <w:tabs>
          <w:tab w:val="right" w:pos="900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«</w:t>
      </w:r>
      <w:r w:rsidRPr="00F218B8">
        <w:rPr>
          <w:rFonts w:ascii="Arial" w:eastAsia="Times New Roman" w:hAnsi="Arial" w:cs="Arial"/>
          <w:b/>
          <w:bCs/>
          <w:color w:val="000000"/>
          <w:kern w:val="0"/>
          <w:lang w:val="en-US" w:eastAsia="ru-RU"/>
          <w14:ligatures w14:val="none"/>
        </w:rPr>
        <w:t>29</w:t>
      </w:r>
      <w:r w:rsidRPr="00F218B8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 xml:space="preserve">» </w:t>
      </w:r>
      <w:r w:rsidRPr="00F218B8">
        <w:rPr>
          <w:rFonts w:ascii="Arial" w:eastAsia="Times New Roman" w:hAnsi="Arial" w:cs="Arial"/>
          <w:b/>
          <w:bCs/>
          <w:color w:val="000000"/>
          <w:kern w:val="0"/>
          <w:lang w:val="en-US" w:eastAsia="ru-RU"/>
          <w14:ligatures w14:val="none"/>
        </w:rPr>
        <w:t xml:space="preserve">декабря </w:t>
      </w:r>
      <w:r w:rsidRPr="00F218B8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2016 г.</w:t>
      </w:r>
    </w:p>
    <w:p w14:paraId="760D6235" w14:textId="77777777" w:rsidR="00F218B8" w:rsidRPr="00F218B8" w:rsidRDefault="00F218B8" w:rsidP="00F218B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kern w:val="0"/>
          <w:lang w:eastAsia="ru-RU"/>
          <w14:ligatures w14:val="none"/>
        </w:rPr>
        <w:t> </w:t>
      </w:r>
    </w:p>
    <w:p w14:paraId="7A7D6FE1" w14:textId="77777777" w:rsidR="00F218B8" w:rsidRPr="00F218B8" w:rsidRDefault="00F218B8" w:rsidP="00F218B8">
      <w:pPr>
        <w:tabs>
          <w:tab w:val="left" w:pos="-426"/>
          <w:tab w:val="right" w:pos="8931"/>
        </w:tabs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kern w:val="0"/>
          <w:lang w:eastAsia="ru-RU"/>
          <w14:ligatures w14:val="none"/>
        </w:rPr>
        <w:t> </w:t>
      </w:r>
    </w:p>
    <w:p w14:paraId="393A08D8" w14:textId="77777777" w:rsidR="00F218B8" w:rsidRPr="00F218B8" w:rsidRDefault="00F218B8" w:rsidP="00F218B8">
      <w:pPr>
        <w:tabs>
          <w:tab w:val="left" w:pos="-426"/>
          <w:tab w:val="right" w:pos="8931"/>
        </w:tabs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8B8">
        <w:rPr>
          <w:rFonts w:ascii="Arial" w:eastAsia="Times New Roman" w:hAnsi="Arial" w:cs="Arial"/>
          <w:b/>
          <w:bCs/>
          <w:kern w:val="0"/>
          <w:lang w:eastAsia="ru-RU"/>
          <w14:ligatures w14:val="none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218B8" w:rsidRPr="00F218B8" w14:paraId="51E5A2A3" w14:textId="77777777" w:rsidTr="00F218B8">
        <w:trPr>
          <w:trHeight w:val="851"/>
        </w:trPr>
        <w:tc>
          <w:tcPr>
            <w:tcW w:w="4644" w:type="dxa"/>
            <w:hideMark/>
          </w:tcPr>
          <w:p w14:paraId="027214EC" w14:textId="77777777" w:rsidR="00F218B8" w:rsidRPr="00F218B8" w:rsidRDefault="00F218B8" w:rsidP="00F21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18B8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 xml:space="preserve">Генеральный Директор </w:t>
            </w:r>
            <w:r w:rsidRPr="00F218B8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ООО «Агентство Консалтинга и Аудита»</w:t>
            </w:r>
          </w:p>
          <w:p w14:paraId="6D995C07" w14:textId="77777777" w:rsidR="00F218B8" w:rsidRPr="00F218B8" w:rsidRDefault="00F218B8" w:rsidP="00F21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18B8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 </w:t>
            </w:r>
          </w:p>
          <w:p w14:paraId="2F6C5E86" w14:textId="77777777" w:rsidR="00F218B8" w:rsidRPr="00F218B8" w:rsidRDefault="00F218B8" w:rsidP="00F21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18B8">
              <w:rPr>
                <w:rFonts w:ascii="Arial" w:eastAsia="Times New Roman" w:hAnsi="Arial" w:cs="Arial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 xml:space="preserve">квалификационный аттестат № 03-000377, выдан на неограниченный срок </w:t>
            </w:r>
          </w:p>
          <w:p w14:paraId="6B730D53" w14:textId="77777777" w:rsidR="00F218B8" w:rsidRPr="00F218B8" w:rsidRDefault="00F218B8" w:rsidP="00F21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18B8">
              <w:rPr>
                <w:rFonts w:ascii="Arial" w:eastAsia="Times New Roman" w:hAnsi="Arial" w:cs="Arial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 xml:space="preserve">НП «Московская аудиторская палата» </w:t>
            </w:r>
          </w:p>
          <w:p w14:paraId="37D31068" w14:textId="77777777" w:rsidR="00F218B8" w:rsidRPr="00F218B8" w:rsidRDefault="00F218B8" w:rsidP="00F21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18B8">
              <w:rPr>
                <w:rFonts w:ascii="Arial" w:eastAsia="Times New Roman" w:hAnsi="Arial" w:cs="Arial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>(протокол решения № 183 от 15.10.2012)</w:t>
            </w:r>
          </w:p>
          <w:p w14:paraId="372924F2" w14:textId="77777777" w:rsidR="00F218B8" w:rsidRPr="00F218B8" w:rsidRDefault="00F218B8" w:rsidP="00F21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18B8">
              <w:rPr>
                <w:rFonts w:ascii="Arial" w:eastAsia="Times New Roman" w:hAnsi="Arial" w:cs="Arial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407B3679" w14:textId="77777777" w:rsidR="00F218B8" w:rsidRPr="00F218B8" w:rsidRDefault="00F218B8" w:rsidP="00F21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18B8">
              <w:rPr>
                <w:rFonts w:ascii="Arial" w:eastAsia="Times New Roman" w:hAnsi="Arial" w:cs="Arial"/>
                <w:snapToGrid w:val="0"/>
                <w:kern w:val="0"/>
                <w:sz w:val="20"/>
                <w:szCs w:val="20"/>
                <w:lang w:eastAsia="ru-RU"/>
                <w14:ligatures w14:val="none"/>
              </w:rPr>
              <w:t>ОРНЗ 20403023771</w:t>
            </w:r>
          </w:p>
        </w:tc>
      </w:tr>
    </w:tbl>
    <w:p w14:paraId="09BBD6E7" w14:textId="77777777" w:rsidR="000A2D52" w:rsidRDefault="000A2D52"/>
    <w:sectPr w:rsidR="000A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8D"/>
    <w:rsid w:val="000A2D52"/>
    <w:rsid w:val="00307F8D"/>
    <w:rsid w:val="00D60238"/>
    <w:rsid w:val="00F02E6A"/>
    <w:rsid w:val="00F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5251-5C73-47F9-8ABB-09DD8207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1"/>
    <w:basedOn w:val="a"/>
    <w:rsid w:val="00F2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Body Text 2"/>
    <w:basedOn w:val="a"/>
    <w:link w:val="20"/>
    <w:uiPriority w:val="99"/>
    <w:semiHidden/>
    <w:unhideWhenUsed/>
    <w:rsid w:val="00F2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218B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2023-10-10T15:26:00Z</dcterms:created>
  <dcterms:modified xsi:type="dcterms:W3CDTF">2023-10-10T15:26:00Z</dcterms:modified>
</cp:coreProperties>
</file>