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EF00"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b/>
          <w:bCs/>
          <w:color w:val="000080"/>
          <w:kern w:val="0"/>
          <w:sz w:val="36"/>
          <w:szCs w:val="36"/>
          <w:lang w:eastAsia="ru-RU"/>
          <w14:ligatures w14:val="none"/>
        </w:rPr>
        <w:t>АУДИТОРСКОЕ ЗАКЛЮЧЕНИЕ</w:t>
      </w:r>
    </w:p>
    <w:p w14:paraId="5CF0AB44"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color w:val="000080"/>
          <w:kern w:val="0"/>
          <w:sz w:val="36"/>
          <w:szCs w:val="36"/>
          <w:lang w:eastAsia="ru-RU"/>
          <w14:ligatures w14:val="none"/>
        </w:rPr>
        <w:t> </w:t>
      </w:r>
    </w:p>
    <w:p w14:paraId="17E7287F"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color w:val="000080"/>
          <w:kern w:val="0"/>
          <w:sz w:val="36"/>
          <w:szCs w:val="36"/>
          <w:lang w:eastAsia="ru-RU"/>
          <w14:ligatures w14:val="none"/>
        </w:rPr>
        <w:t>ООО «Аудиторско-консалтинговое агентство»</w:t>
      </w:r>
    </w:p>
    <w:p w14:paraId="1A094CFB"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color w:val="000080"/>
          <w:kern w:val="0"/>
          <w:sz w:val="36"/>
          <w:szCs w:val="36"/>
          <w:lang w:eastAsia="ru-RU"/>
          <w14:ligatures w14:val="none"/>
        </w:rPr>
        <w:t>по бухгалтерской (финансовой) отчетности</w:t>
      </w:r>
    </w:p>
    <w:p w14:paraId="71DAFF8A"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color w:val="000080"/>
          <w:kern w:val="0"/>
          <w:sz w:val="36"/>
          <w:szCs w:val="36"/>
          <w:lang w:eastAsia="ru-RU"/>
          <w14:ligatures w14:val="none"/>
        </w:rPr>
        <w:t>СОЮЗ СРО «СЕМТЭК»</w:t>
      </w:r>
    </w:p>
    <w:p w14:paraId="798A4079"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color w:val="000080"/>
          <w:kern w:val="0"/>
          <w:sz w:val="36"/>
          <w:szCs w:val="36"/>
          <w:lang w:eastAsia="ru-RU"/>
          <w14:ligatures w14:val="none"/>
        </w:rPr>
        <w:t>за период с 01 января 2017 года по 31 декабря 2017 года</w:t>
      </w:r>
    </w:p>
    <w:p w14:paraId="47D85F29"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52C795D0"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4DCB384F"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083C102F"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03459A9E"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20495413"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382B2AFB"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6B1CB400"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47325584"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710789FC"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49456B01"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0726D2EB"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777634C5"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0CD35AA3"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2348D670"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3C575B82"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Arial" w:eastAsia="Times New Roman" w:hAnsi="Arial" w:cs="Arial"/>
          <w:kern w:val="0"/>
          <w:sz w:val="24"/>
          <w:szCs w:val="24"/>
          <w:lang w:eastAsia="ru-RU"/>
          <w14:ligatures w14:val="none"/>
        </w:rPr>
        <w:t> </w:t>
      </w:r>
    </w:p>
    <w:p w14:paraId="7E5E5560"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Tahoma" w:eastAsia="Times New Roman" w:hAnsi="Tahoma" w:cs="Tahoma"/>
          <w:b/>
          <w:bCs/>
          <w:color w:val="333399"/>
          <w:kern w:val="0"/>
          <w:sz w:val="24"/>
          <w:szCs w:val="24"/>
          <w:lang w:eastAsia="ru-RU"/>
          <w14:ligatures w14:val="none"/>
        </w:rPr>
        <w:t>МОСКВА</w:t>
      </w:r>
    </w:p>
    <w:p w14:paraId="03FE4B33" w14:textId="77777777" w:rsidR="00D65834" w:rsidRPr="00D65834" w:rsidRDefault="00D65834" w:rsidP="00D65834">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65834">
        <w:rPr>
          <w:rFonts w:ascii="Tahoma" w:eastAsia="Times New Roman" w:hAnsi="Tahoma" w:cs="Tahoma"/>
          <w:b/>
          <w:bCs/>
          <w:color w:val="333399"/>
          <w:kern w:val="0"/>
          <w:sz w:val="24"/>
          <w:szCs w:val="24"/>
          <w:lang w:eastAsia="ru-RU"/>
          <w14:ligatures w14:val="none"/>
        </w:rPr>
        <w:t>2018</w:t>
      </w:r>
    </w:p>
    <w:p w14:paraId="4D9798CD" w14:textId="77777777" w:rsidR="00D65834" w:rsidRPr="00D65834" w:rsidRDefault="00D65834" w:rsidP="00D65834">
      <w:pPr>
        <w:spacing w:after="240" w:line="240" w:lineRule="auto"/>
        <w:rPr>
          <w:rFonts w:ascii="Times New Roman" w:eastAsia="Times New Roman" w:hAnsi="Times New Roman" w:cs="Times New Roman"/>
          <w:kern w:val="0"/>
          <w:sz w:val="24"/>
          <w:szCs w:val="24"/>
          <w:lang w:eastAsia="ru-RU"/>
          <w14:ligatures w14:val="none"/>
        </w:rPr>
      </w:pPr>
    </w:p>
    <w:p w14:paraId="4BCDCFEE"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i/>
          <w:iCs/>
          <w:color w:val="333399"/>
          <w:kern w:val="0"/>
          <w:sz w:val="24"/>
          <w:szCs w:val="24"/>
          <w:lang w:eastAsia="ru-RU"/>
          <w14:ligatures w14:val="none"/>
        </w:rPr>
        <w:t>УЧАСТНИКАМ</w:t>
      </w:r>
    </w:p>
    <w:p w14:paraId="31AEC709"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i/>
          <w:iCs/>
          <w:color w:val="333399"/>
          <w:kern w:val="0"/>
          <w:sz w:val="24"/>
          <w:szCs w:val="24"/>
          <w:lang w:eastAsia="ru-RU"/>
          <w14:ligatures w14:val="none"/>
        </w:rPr>
        <w:t>СОЮЗ СРО «СЕМТЭК»</w:t>
      </w:r>
    </w:p>
    <w:p w14:paraId="19167B7D"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color w:val="333399"/>
          <w:kern w:val="0"/>
          <w:sz w:val="24"/>
          <w:szCs w:val="24"/>
          <w:lang w:eastAsia="ru-RU"/>
          <w14:ligatures w14:val="none"/>
        </w:rPr>
        <w:t>Сведения об аудируемом лице</w:t>
      </w:r>
    </w:p>
    <w:p w14:paraId="0E8C2E60"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0" w:name="_Toc6827984"/>
      <w:bookmarkEnd w:id="0"/>
      <w:r w:rsidRPr="00D65834">
        <w:rPr>
          <w:rFonts w:ascii="Times New Roman" w:eastAsia="Times New Roman" w:hAnsi="Times New Roman" w:cs="Times New Roman"/>
          <w:b/>
          <w:bCs/>
          <w:i/>
          <w:iCs/>
          <w:kern w:val="0"/>
          <w:sz w:val="24"/>
          <w:szCs w:val="24"/>
          <w:lang w:eastAsia="ru-RU"/>
          <w14:ligatures w14:val="none"/>
        </w:rPr>
        <w:t>Полное наименование:  </w:t>
      </w:r>
      <w:r w:rsidRPr="00D65834">
        <w:rPr>
          <w:rFonts w:ascii="Times New Roman" w:eastAsia="Times New Roman" w:hAnsi="Times New Roman" w:cs="Times New Roman"/>
          <w:kern w:val="0"/>
          <w:sz w:val="24"/>
          <w:szCs w:val="24"/>
          <w:lang w:eastAsia="ru-RU"/>
          <w14:ligatures w14:val="none"/>
        </w:rPr>
        <w:t>СОЮЗ «Саморегулируемая организация арбитражных управляющих субъектов естественных монополий топливно-энергетического комплекса»</w:t>
      </w:r>
    </w:p>
    <w:p w14:paraId="32DBC2B0"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i/>
          <w:iCs/>
          <w:kern w:val="0"/>
          <w:sz w:val="24"/>
          <w:szCs w:val="24"/>
          <w:lang w:eastAsia="ru-RU"/>
          <w14:ligatures w14:val="none"/>
        </w:rPr>
        <w:t xml:space="preserve">Сокращенное наименование:  </w:t>
      </w:r>
      <w:r w:rsidRPr="00D65834">
        <w:rPr>
          <w:rFonts w:ascii="Times New Roman" w:eastAsia="Times New Roman" w:hAnsi="Times New Roman" w:cs="Times New Roman"/>
          <w:kern w:val="0"/>
          <w:sz w:val="24"/>
          <w:szCs w:val="24"/>
          <w:lang w:eastAsia="ru-RU"/>
          <w14:ligatures w14:val="none"/>
        </w:rPr>
        <w:t>CОЮЗ СРО «СЕМТЭК»</w:t>
      </w:r>
    </w:p>
    <w:p w14:paraId="33C89B0D"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i/>
          <w:iCs/>
          <w:kern w:val="0"/>
          <w:sz w:val="24"/>
          <w:szCs w:val="24"/>
          <w:lang w:eastAsia="ru-RU"/>
          <w14:ligatures w14:val="none"/>
        </w:rPr>
        <w:t>Государственный регистрационный номер:</w:t>
      </w:r>
      <w:r w:rsidRPr="00D65834">
        <w:rPr>
          <w:rFonts w:ascii="Times New Roman" w:eastAsia="Times New Roman" w:hAnsi="Times New Roman" w:cs="Times New Roman"/>
          <w:kern w:val="0"/>
          <w:sz w:val="24"/>
          <w:szCs w:val="24"/>
          <w:lang w:eastAsia="ru-RU"/>
          <w14:ligatures w14:val="none"/>
        </w:rPr>
        <w:t>  1027703026130</w:t>
      </w:r>
    </w:p>
    <w:p w14:paraId="31F115A5"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i/>
          <w:iCs/>
          <w:kern w:val="0"/>
          <w:sz w:val="24"/>
          <w:szCs w:val="24"/>
          <w:lang w:eastAsia="ru-RU"/>
          <w14:ligatures w14:val="none"/>
        </w:rPr>
        <w:t>Место нахождения:</w:t>
      </w:r>
      <w:r w:rsidRPr="00D65834">
        <w:rPr>
          <w:rFonts w:ascii="Times New Roman" w:eastAsia="Times New Roman" w:hAnsi="Times New Roman" w:cs="Times New Roman"/>
          <w:kern w:val="0"/>
          <w:sz w:val="24"/>
          <w:szCs w:val="24"/>
          <w:lang w:eastAsia="ru-RU"/>
          <w14:ligatures w14:val="none"/>
        </w:rPr>
        <w:t xml:space="preserve"> 129626, Москва г, Проспект Мира, дом № 102, строение 34, оф.307</w:t>
      </w:r>
    </w:p>
    <w:p w14:paraId="08D81F34"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color w:val="333399"/>
          <w:kern w:val="0"/>
          <w:sz w:val="24"/>
          <w:szCs w:val="24"/>
          <w:lang w:eastAsia="ru-RU"/>
          <w14:ligatures w14:val="none"/>
        </w:rPr>
        <w:t>Мнение</w:t>
      </w:r>
    </w:p>
    <w:p w14:paraId="6631D392"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Мы провели аудит прилагаемой годовой бухгалтерской (финансовой) отчетности CОЮЗ СРО «СЕМТЭК» (ОГРН 1027703026130, 129626, Москва г, Проспект Мира, дом № 102, строение 34, оф.307), состоящей из бухгалтерского баланса по состоянию на 31 декабря 2017 года, отчета о финансовых результатах, отчета о целевом использовании средств и пояснений к отчетности за 2017 год.</w:t>
      </w:r>
    </w:p>
    <w:p w14:paraId="208E8565"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По нашему мнению, прилагаемая годовая бухгалтерская (финансовая) отчетность отражает достоверно во всех существенных аспектах финансовое положение «Клиент_наименование_органи CОЮЗ СРО «СЕМТЭК»  по состоянию на 31 декабря 2017 года, финансовые результаты его деятельности и движение денежных средств за 2017 год в соответствии с правилами составления бухгалтерской (финансовой) отчетности, установленными в Российской Федерации.</w:t>
      </w:r>
    </w:p>
    <w:p w14:paraId="16A0491D"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color w:val="333399"/>
          <w:kern w:val="0"/>
          <w:sz w:val="24"/>
          <w:szCs w:val="24"/>
          <w:lang w:eastAsia="ru-RU"/>
          <w14:ligatures w14:val="none"/>
        </w:rPr>
        <w:t>Основание для выражения мнения</w:t>
      </w:r>
    </w:p>
    <w:p w14:paraId="1E2193B6"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92C6D1C"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color w:val="333399"/>
          <w:kern w:val="0"/>
          <w:sz w:val="24"/>
          <w:szCs w:val="24"/>
          <w:lang w:eastAsia="ru-RU"/>
          <w14:ligatures w14:val="none"/>
        </w:rPr>
        <w:t>Ответственность руководства аудируемого лица за годовую бухгалтерскую (финансовую) отчетность</w:t>
      </w:r>
    </w:p>
    <w:p w14:paraId="0862834C"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 xml:space="preserve">Руководство несет ответственность за подготовку и достоверное представление указанной годовой бухгалтерской (финансовой) отчетности в соответствии с правилами составления бухгалтерской (финансовой) отчетности, установленными в Российской Федерации, и за </w:t>
      </w:r>
      <w:r w:rsidRPr="00D65834">
        <w:rPr>
          <w:rFonts w:ascii="Times New Roman" w:eastAsia="Times New Roman" w:hAnsi="Times New Roman" w:cs="Times New Roman"/>
          <w:kern w:val="0"/>
          <w:sz w:val="24"/>
          <w:szCs w:val="24"/>
          <w:lang w:eastAsia="ru-RU"/>
          <w14:ligatures w14:val="none"/>
        </w:rPr>
        <w:lastRenderedPageBreak/>
        <w:t>систему внутреннего контроля, которую руководство считает необходимой для подготовки годовой бухгалтерской (финансовой) отчетности, не содержащей существенных искажений вследствие недобросовестных действий или ошибок.</w:t>
      </w:r>
    </w:p>
    <w:p w14:paraId="4653AFF5"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При подготовке годовой бухгалтерской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14:paraId="1392306F"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color w:val="333399"/>
          <w:kern w:val="0"/>
          <w:sz w:val="24"/>
          <w:szCs w:val="24"/>
          <w:lang w:eastAsia="ru-RU"/>
          <w14:ligatures w14:val="none"/>
        </w:rPr>
        <w:t>Ответственность аудитора за аудит годовой бухгалтерской (финансовой) отчетности</w:t>
      </w:r>
    </w:p>
    <w:p w14:paraId="6A58D169"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(финансовой) отчетности.</w:t>
      </w:r>
    </w:p>
    <w:p w14:paraId="6C66A719"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392550E2" w14:textId="77777777" w:rsidR="00D65834" w:rsidRPr="00D65834" w:rsidRDefault="00D65834" w:rsidP="00D6583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679CD008" w14:textId="77777777" w:rsidR="00D65834" w:rsidRPr="00D65834" w:rsidRDefault="00D65834" w:rsidP="00D6583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05E5AC42" w14:textId="77777777" w:rsidR="00D65834" w:rsidRPr="00D65834" w:rsidRDefault="00D65834" w:rsidP="00D6583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w:t>
      </w:r>
    </w:p>
    <w:p w14:paraId="570E2249" w14:textId="77777777" w:rsidR="00D65834" w:rsidRPr="00D65834" w:rsidRDefault="00D65834" w:rsidP="00D6583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 xml:space="preserve">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w:t>
      </w:r>
      <w:r w:rsidRPr="00D65834">
        <w:rPr>
          <w:rFonts w:ascii="Times New Roman" w:eastAsia="Times New Roman" w:hAnsi="Times New Roman" w:cs="Times New Roman"/>
          <w:kern w:val="0"/>
          <w:sz w:val="24"/>
          <w:szCs w:val="24"/>
          <w:lang w:eastAsia="ru-RU"/>
          <w14:ligatures w14:val="none"/>
        </w:rPr>
        <w:lastRenderedPageBreak/>
        <w:t>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54464134" w14:textId="77777777" w:rsidR="00D65834" w:rsidRPr="00D65834" w:rsidRDefault="00D65834" w:rsidP="00D6583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бухгалтерская (финансовая) отчетность лежащие в ее основе операции и события так, чтобы было обеспечено их достоверное представление.</w:t>
      </w:r>
    </w:p>
    <w:p w14:paraId="26405D4E"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Мы осуществляем информационное взаимодействие с лицами, отвечающими за корпоративное управление,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E484504"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 </w:t>
      </w:r>
    </w:p>
    <w:p w14:paraId="058C6F77"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Приложение:</w:t>
      </w:r>
      <w:r w:rsidRPr="00D65834">
        <w:rPr>
          <w:rFonts w:ascii="Times New Roman" w:eastAsia="Times New Roman" w:hAnsi="Times New Roman" w:cs="Times New Roman"/>
          <w:kern w:val="0"/>
          <w:sz w:val="24"/>
          <w:szCs w:val="24"/>
          <w:lang w:eastAsia="ru-RU"/>
          <w14:ligatures w14:val="none"/>
        </w:rPr>
        <w:t xml:space="preserve"> Бухгалтерская (финансовая) отчетность CОЮЗ СРО «СЕМТЭК» за период с 01 января 2017 года по 31 декабря 2017 года на  __  листах:</w:t>
      </w:r>
    </w:p>
    <w:p w14:paraId="779CE6DE"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3"/>
        <w:gridCol w:w="5232"/>
      </w:tblGrid>
      <w:tr w:rsidR="00D65834" w:rsidRPr="00D65834" w14:paraId="38B0F297" w14:textId="77777777" w:rsidTr="00D65834">
        <w:trPr>
          <w:tblCellSpacing w:w="15" w:type="dxa"/>
        </w:trPr>
        <w:tc>
          <w:tcPr>
            <w:tcW w:w="4650" w:type="dxa"/>
            <w:vAlign w:val="center"/>
            <w:hideMark/>
          </w:tcPr>
          <w:p w14:paraId="5951CD28"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Руководитель задания по аудиту,    </w:t>
            </w:r>
          </w:p>
          <w:p w14:paraId="323850C6"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по результатам которого составлено</w:t>
            </w:r>
          </w:p>
          <w:p w14:paraId="357F7C38"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аудиторское заключение, генеральный директор ООО «Аудиторско-консалтинговое агентство»</w:t>
            </w:r>
          </w:p>
          <w:p w14:paraId="76CD4456"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 </w:t>
            </w:r>
          </w:p>
          <w:p w14:paraId="3BC388D6"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квалификационный аттестат № 03-000377, выдан на неограниченный срок СРО РСА /</w:t>
            </w:r>
          </w:p>
          <w:p w14:paraId="57653B4E"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НП «Московская аудиторская палата»</w:t>
            </w:r>
          </w:p>
          <w:p w14:paraId="61A0F6B3"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(протокол решения № 183 от 15.10.2012),</w:t>
            </w:r>
          </w:p>
          <w:p w14:paraId="77252949"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 </w:t>
            </w:r>
          </w:p>
          <w:p w14:paraId="67ADC3D0"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квалификационный аттестат № К011683, выдан на неограниченный срок Минфином РФ</w:t>
            </w:r>
          </w:p>
          <w:p w14:paraId="103DEACA"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lastRenderedPageBreak/>
              <w:t>(приказ № 26 от 05.02.2004)</w:t>
            </w:r>
          </w:p>
          <w:p w14:paraId="32651443"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 </w:t>
            </w:r>
          </w:p>
          <w:p w14:paraId="6AC70FC0"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ОРНЗ 20403023771</w:t>
            </w:r>
          </w:p>
        </w:tc>
        <w:tc>
          <w:tcPr>
            <w:tcW w:w="5385" w:type="dxa"/>
            <w:vAlign w:val="center"/>
            <w:hideMark/>
          </w:tcPr>
          <w:p w14:paraId="71B4288A"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lastRenderedPageBreak/>
              <w:t xml:space="preserve">               </w:t>
            </w:r>
          </w:p>
          <w:p w14:paraId="278436A3"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w:t>
            </w:r>
          </w:p>
          <w:p w14:paraId="1630D279"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w:t>
            </w:r>
          </w:p>
          <w:p w14:paraId="6A073BD4"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w:t>
            </w:r>
          </w:p>
          <w:p w14:paraId="328F25FC"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________________            Тананаев Д.В.</w:t>
            </w:r>
          </w:p>
        </w:tc>
      </w:tr>
    </w:tbl>
    <w:p w14:paraId="77574D9D"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 </w:t>
      </w:r>
    </w:p>
    <w:p w14:paraId="6B497A2A"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w:t>
      </w:r>
    </w:p>
    <w:p w14:paraId="7CE0A074"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color w:val="333399"/>
          <w:kern w:val="0"/>
          <w:sz w:val="24"/>
          <w:szCs w:val="24"/>
          <w:lang w:eastAsia="ru-RU"/>
          <w14:ligatures w14:val="none"/>
        </w:rPr>
        <w:t xml:space="preserve">Аудиторская организация: </w:t>
      </w:r>
    </w:p>
    <w:p w14:paraId="50788471"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ООО «Аудиторско-консалтинговое агентство»</w:t>
      </w:r>
    </w:p>
    <w:p w14:paraId="3A7DB818"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ОГРН 1167746732207</w:t>
      </w:r>
    </w:p>
    <w:p w14:paraId="040C50C8"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129281, г. Москва, ул. Енисейская д. 24 .к 118</w:t>
      </w:r>
    </w:p>
    <w:p w14:paraId="6783B6E3"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kern w:val="0"/>
          <w:sz w:val="24"/>
          <w:szCs w:val="24"/>
          <w:lang w:eastAsia="ru-RU"/>
          <w14:ligatures w14:val="none"/>
        </w:rPr>
        <w:t>член СРО РСА, ОРНЗ 11603037633</w:t>
      </w:r>
    </w:p>
    <w:p w14:paraId="430BFF14"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xml:space="preserve">                                                                                    </w:t>
      </w:r>
    </w:p>
    <w:p w14:paraId="3E456939" w14:textId="77777777" w:rsidR="00D65834" w:rsidRPr="00D65834" w:rsidRDefault="00D65834" w:rsidP="00D65834">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65834">
        <w:rPr>
          <w:rFonts w:ascii="Times New Roman" w:eastAsia="Times New Roman" w:hAnsi="Times New Roman" w:cs="Times New Roman"/>
          <w:b/>
          <w:bCs/>
          <w:kern w:val="0"/>
          <w:sz w:val="24"/>
          <w:szCs w:val="24"/>
          <w:lang w:eastAsia="ru-RU"/>
          <w14:ligatures w14:val="none"/>
        </w:rPr>
        <w:t>                                                                                      «27» декабря 2018г.</w:t>
      </w:r>
    </w:p>
    <w:p w14:paraId="7A6E89EE" w14:textId="77777777" w:rsidR="000A2D52" w:rsidRDefault="000A2D52"/>
    <w:sectPr w:rsidR="000A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5E78"/>
    <w:multiLevelType w:val="multilevel"/>
    <w:tmpl w:val="DFD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13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3A"/>
    <w:rsid w:val="000A2D52"/>
    <w:rsid w:val="00AD283A"/>
    <w:rsid w:val="00D60238"/>
    <w:rsid w:val="00D65834"/>
    <w:rsid w:val="00F0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1EFF7-36C3-4C81-AADD-5D2FCEFD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83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D65834"/>
    <w:rPr>
      <w:b/>
      <w:bCs/>
    </w:rPr>
  </w:style>
  <w:style w:type="character" w:styleId="a5">
    <w:name w:val="Emphasis"/>
    <w:basedOn w:val="a0"/>
    <w:uiPriority w:val="20"/>
    <w:qFormat/>
    <w:rsid w:val="00D65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2023-10-10T15:22:00Z</dcterms:created>
  <dcterms:modified xsi:type="dcterms:W3CDTF">2023-10-10T15:22:00Z</dcterms:modified>
</cp:coreProperties>
</file>